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B6E" w14:textId="77777777" w:rsidR="00F2065C" w:rsidRDefault="00F2065C" w:rsidP="00F2065C">
      <w:r>
        <w:t xml:space="preserve">             </w:t>
      </w:r>
      <w:r w:rsidR="00941E25" w:rsidRPr="00941E25">
        <w:rPr>
          <w:noProof/>
          <w:lang w:eastAsia="ru-RU"/>
        </w:rPr>
        <w:drawing>
          <wp:inline distT="0" distB="0" distL="0" distR="0" wp14:anchorId="5008A8C5" wp14:editId="773F6D66">
            <wp:extent cx="1152525" cy="428625"/>
            <wp:effectExtent l="0" t="0" r="9525" b="952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351" cy="42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941E25">
        <w:t xml:space="preserve">                                         </w:t>
      </w:r>
      <w:r>
        <w:t xml:space="preserve">          </w:t>
      </w:r>
      <w:r w:rsidR="00941E25" w:rsidRPr="00941E25">
        <w:rPr>
          <w:noProof/>
          <w:lang w:eastAsia="ru-RU"/>
        </w:rPr>
        <w:drawing>
          <wp:inline distT="0" distB="0" distL="0" distR="0" wp14:anchorId="5754C81B" wp14:editId="6A8D9CEE">
            <wp:extent cx="742950" cy="371475"/>
            <wp:effectExtent l="0" t="0" r="0" b="9525"/>
            <wp:docPr id="6" name="Изображение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197" cy="37159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14:paraId="29756D87" w14:textId="77777777" w:rsidR="007F5FB5" w:rsidRDefault="007F5FB5" w:rsidP="007F5FB5">
      <w:pPr>
        <w:pStyle w:val="a4"/>
        <w:rPr>
          <w:rFonts w:cs="Arial"/>
          <w:b/>
          <w:color w:val="auto"/>
          <w:sz w:val="18"/>
          <w:szCs w:val="18"/>
          <w:lang w:eastAsia="en-US"/>
        </w:rPr>
      </w:pPr>
    </w:p>
    <w:p w14:paraId="235824B5" w14:textId="041813A5" w:rsidR="007F5FB5" w:rsidRDefault="007F5FB5" w:rsidP="008E5AD5">
      <w:pPr>
        <w:pStyle w:val="a4"/>
        <w:ind w:left="-567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Упрощенная </w:t>
      </w:r>
      <w:r w:rsidR="008E5AD5">
        <w:rPr>
          <w:rFonts w:ascii="Times New Roman" w:hAnsi="Times New Roman"/>
          <w:b/>
          <w:color w:val="auto"/>
          <w:sz w:val="28"/>
          <w:szCs w:val="28"/>
          <w:lang w:eastAsia="en-US"/>
        </w:rPr>
        <w:t>Д</w:t>
      </w:r>
      <w:r w:rsidRPr="007F5FB5">
        <w:rPr>
          <w:rFonts w:ascii="Times New Roman" w:hAnsi="Times New Roman"/>
          <w:b/>
          <w:color w:val="auto"/>
          <w:sz w:val="28"/>
          <w:szCs w:val="28"/>
          <w:lang w:eastAsia="en-US"/>
        </w:rPr>
        <w:t>екларация</w:t>
      </w:r>
    </w:p>
    <w:p w14:paraId="05131969" w14:textId="2A1C8D1C" w:rsidR="00B64CD8" w:rsidRDefault="007F5FB5" w:rsidP="008E5AD5">
      <w:pPr>
        <w:pStyle w:val="a4"/>
        <w:ind w:left="-567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b/>
          <w:color w:val="auto"/>
          <w:sz w:val="28"/>
          <w:szCs w:val="28"/>
          <w:lang w:eastAsia="en-US"/>
        </w:rPr>
        <w:t>о состоянии здоровья Страхователя</w:t>
      </w:r>
      <w:r w:rsidR="00F46947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 к АНКЕТЕ НА СТРАХОВАНИЕ </w:t>
      </w:r>
    </w:p>
    <w:p w14:paraId="245E3E1F" w14:textId="77777777" w:rsidR="00F46947" w:rsidRDefault="00F46947" w:rsidP="008E5AD5">
      <w:pPr>
        <w:pStyle w:val="a4"/>
        <w:ind w:left="-567"/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4B83E5F0" w14:textId="2E1C7234" w:rsidR="007F5FB5" w:rsidRPr="00B64CD8" w:rsidRDefault="007F5FB5" w:rsidP="008E5AD5">
      <w:pPr>
        <w:pStyle w:val="a4"/>
        <w:ind w:left="-567"/>
        <w:jc w:val="center"/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</w:pPr>
      <w:r w:rsidRPr="00B64CD8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>(</w:t>
      </w:r>
      <w:r w:rsidR="00B64CD8" w:rsidRPr="00B64CD8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 xml:space="preserve">может быть не подписана, если у </w:t>
      </w:r>
      <w:r w:rsidR="008E5AD5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>С</w:t>
      </w:r>
      <w:r w:rsidR="00B64CD8" w:rsidRPr="00B64CD8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>трахователя имеется заболевание из перечня</w:t>
      </w:r>
      <w:r w:rsidRPr="00B64CD8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>)</w:t>
      </w:r>
    </w:p>
    <w:p w14:paraId="0C306B74" w14:textId="3C99486A" w:rsidR="00B64CD8" w:rsidRPr="00180F29" w:rsidRDefault="00180F29" w:rsidP="008E5AD5">
      <w:pPr>
        <w:pStyle w:val="a4"/>
        <w:spacing w:after="120"/>
        <w:ind w:left="-567"/>
        <w:jc w:val="center"/>
        <w:rPr>
          <w:rFonts w:ascii="Times New Roman" w:hAnsi="Times New Roman"/>
          <w:color w:val="auto"/>
          <w:sz w:val="28"/>
          <w:szCs w:val="28"/>
          <w:u w:val="single"/>
          <w:lang w:eastAsia="en-US"/>
        </w:rPr>
      </w:pPr>
      <w:r w:rsidRPr="00180F29">
        <w:rPr>
          <w:rFonts w:ascii="Times New Roman" w:hAnsi="Times New Roman"/>
          <w:color w:val="auto"/>
          <w:sz w:val="28"/>
          <w:szCs w:val="28"/>
          <w:u w:val="single"/>
          <w:lang w:eastAsia="en-US"/>
        </w:rPr>
        <w:t>Сокрытие заболеваний влечет отказ в выплате при страховом случае.</w:t>
      </w:r>
    </w:p>
    <w:p w14:paraId="1E19003B" w14:textId="52CC8C55" w:rsidR="007F5FB5" w:rsidRPr="007F5FB5" w:rsidRDefault="007F5FB5" w:rsidP="008E5AD5">
      <w:pPr>
        <w:pStyle w:val="a4"/>
        <w:spacing w:after="120"/>
        <w:ind w:left="-567"/>
        <w:jc w:val="center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Страхователь (Застрахованное лицо) подтверждает, что он:</w:t>
      </w:r>
    </w:p>
    <w:p w14:paraId="402A9B52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1. </w:t>
      </w:r>
      <w:r w:rsidRPr="007F5FB5">
        <w:rPr>
          <w:rFonts w:ascii="Times New Roman" w:hAnsi="Times New Roman"/>
          <w:b/>
          <w:color w:val="auto"/>
          <w:sz w:val="28"/>
          <w:szCs w:val="28"/>
          <w:u w:val="single"/>
          <w:lang w:eastAsia="en-US"/>
        </w:rPr>
        <w:t>не находился в течение последних 5 лет на стационарном лечении</w:t>
      </w: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 любой продолжительности или амбулаторном лечении продолжительностью более 14 дней, не получал рекомендации врача пройти обследование, лечь в больницу (стационар) или сделать операцию;</w:t>
      </w:r>
    </w:p>
    <w:p w14:paraId="3D9561FF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2. не имеет I-II-III группы инвалидности и не имеет направления на освидетельствование в бюро медико-социальной экспертизы;</w:t>
      </w:r>
    </w:p>
    <w:p w14:paraId="26DD38DF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3. не страдает и не страдал сердечно-сосудистыми заболеваниями (в том числе ишемической болезнью сердца, пороками сердца, сердечной недостаточностью, нарушением ритма сердца, артериальной гипертензией 2 степени и выше, атеросклерозом), не переносил инфаркта миокарда, инсульта, нарушений мозгового кровообращения, не имеет установленного </w:t>
      </w:r>
      <w:proofErr w:type="spellStart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стента</w:t>
      </w:r>
      <w:proofErr w:type="spellEnd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, водителя ритма, протеза клапана сердца) </w:t>
      </w:r>
    </w:p>
    <w:p w14:paraId="0FDB968F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4. не страдает и не страдал болезнями органов дыхания (в том числе хронической дыхательной недостаточностью, астмой, туберкулезом, хроническим бронхитом, хроническими заболеваниями дыхательной системы), </w:t>
      </w:r>
    </w:p>
    <w:p w14:paraId="762BB3BA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5. не страдает и не страдал психическими или неврологическими расстройствами (в том числе эпилепсией, обмороками, параличами, рассеянным склерозом и др.), не употребляет и не употреблял наркотики или токсические вещества, не страдает и не страдал алкоголизмом, не состоит и не состоял по любой из указанных причин на диспансерном учете или под наблюдением врача-специалиста;</w:t>
      </w:r>
    </w:p>
    <w:p w14:paraId="059AE73A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6. не страдает и не страдал заболеваниями пищеварительной системы (в том числе, язвенной болезнью желудка или двенадцатиперстной кишки, колитом, гепатитом, циррозом печени, панкреатитом и др.), ожирением,</w:t>
      </w:r>
    </w:p>
    <w:p w14:paraId="22A54AE7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7. не страдает и не страдал заболеваниями почек или мочеполовой системы (в том числе, мочекаменной болезнью, хроническим пиелонефритом, гломерулонефритом, почечной недостаточностью и др.), </w:t>
      </w:r>
    </w:p>
    <w:p w14:paraId="3A37478D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8. не страдает и не страдал заболеваниями костно-мышечной системы и соединительной ткани (в том числе остеохондрозом позвоночника, межпозвоночной грыжей, артритом, артрозом, спондилезом, системной красной волчанкой, склеродермией), не имеет привычных вывихов, не имеет </w:t>
      </w: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установленного протеза, имплантата (за исключением стоматологических), металлоконструкций, не переносил травмы головного и спинного мозга;</w:t>
      </w:r>
    </w:p>
    <w:p w14:paraId="75C0B892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9. не имеет нарушений зрения или слуха (в том числе, миопии (близорукости), гиперметропии (дальнозоркости), глаукомы, катаракты, макулодистрофии, кератоконуса, хронического отита, тугоухости);</w:t>
      </w:r>
    </w:p>
    <w:p w14:paraId="7D75BCC2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10. не имеет и не имел доброкачественные или злокачественные новообразования/опухоли, включая злокачественные заболевания крови, лимфоидной и родственных им тканей, не страдает анемией, за исключением железодефицитной анемии легкой степени, гемофилией, и другими заболеваниями крови;</w:t>
      </w:r>
    </w:p>
    <w:p w14:paraId="28D76B45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11. не имеет установленного диагноза СПИД, выявленной ВИЧ-инфекции, положительных результатов на наличие вирусов гепатитов В, С или D;</w:t>
      </w:r>
    </w:p>
    <w:p w14:paraId="6B3AF53B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12. не страдает и не страдал заболеваниями эндокринной системы (в том числе сахарным диабетом, гипотиреозом, тиреотоксикозом, аденомой гипофиза и надпочечников и др.);</w:t>
      </w:r>
    </w:p>
    <w:p w14:paraId="4FDEB6FE" w14:textId="77777777" w:rsidR="007F5FB5" w:rsidRPr="007F5FB5" w:rsidRDefault="007F5FB5" w:rsidP="008E5AD5">
      <w:pPr>
        <w:pStyle w:val="a4"/>
        <w:spacing w:after="120"/>
        <w:ind w:left="-567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13. не занимается профессиональным спортом или любительским спортом с целью достижения спортивных результатов, включая участия в соревнованиях, за исключением интеллектуальных видов спорта (шахматы, шашки, </w:t>
      </w:r>
      <w:proofErr w:type="spellStart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го</w:t>
      </w:r>
      <w:proofErr w:type="spellEnd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>рензю</w:t>
      </w:r>
      <w:proofErr w:type="spellEnd"/>
      <w:r w:rsidRPr="007F5FB5">
        <w:rPr>
          <w:rFonts w:ascii="Times New Roman" w:hAnsi="Times New Roman"/>
          <w:color w:val="auto"/>
          <w:sz w:val="28"/>
          <w:szCs w:val="28"/>
          <w:lang w:eastAsia="en-US"/>
        </w:rPr>
        <w:t xml:space="preserve"> и т.п.); не занимается опасными видами спорта: внедорожный автоспорт, авто-мотогонки, конный спорт, хоккей, регби, яхтинг, тяжелая атлетика, дайвинг (погружения глубже 25 метров), парашютный спорт, дельтапланеризм, альпинизм, спелеология, экстремальные виды велоспорта, контактные боевые искусства;</w:t>
      </w:r>
    </w:p>
    <w:p w14:paraId="3C8D3C11" w14:textId="31CB75BE" w:rsidR="007F5FB5" w:rsidRPr="007F5FB5" w:rsidRDefault="007F5FB5" w:rsidP="008E5AD5">
      <w:pPr>
        <w:spacing w:after="12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FB5">
        <w:rPr>
          <w:rFonts w:ascii="Times New Roman" w:hAnsi="Times New Roman" w:cs="Times New Roman"/>
          <w:sz w:val="28"/>
          <w:szCs w:val="28"/>
        </w:rPr>
        <w:t>14. прошел обязательный медицинский осмотр (Врачебно-экспертную комиссию) в срок не свыше 10 месяцев до даты устного заявления о страховании (указать дату) и был допущен к работе в установленном порядке на срок не менее 1 года, не имеет направления на внеочередную Врачебно-экспертную комиссию, и не был допущен к работе в индивидуальном порядке.</w:t>
      </w:r>
    </w:p>
    <w:p w14:paraId="276E5163" w14:textId="4E34FBE9" w:rsidR="007F5FB5" w:rsidRDefault="007F5FB5" w:rsidP="008E5AD5">
      <w:pPr>
        <w:ind w:left="-567"/>
        <w:rPr>
          <w:rFonts w:cs="Arial"/>
          <w:sz w:val="18"/>
          <w:szCs w:val="18"/>
        </w:rPr>
      </w:pPr>
    </w:p>
    <w:p w14:paraId="5CBEAA9D" w14:textId="77777777" w:rsidR="007F5FB5" w:rsidRDefault="007F5FB5" w:rsidP="008E5AD5">
      <w:pPr>
        <w:ind w:left="-567"/>
        <w:rPr>
          <w:rFonts w:ascii="Times New Roman" w:hAnsi="Times New Roman" w:cs="Times New Roman"/>
        </w:rPr>
      </w:pPr>
      <w:r w:rsidRPr="004000BD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 /_____________________ /</w:t>
      </w:r>
      <w:r>
        <w:rPr>
          <w:rFonts w:ascii="Times New Roman" w:hAnsi="Times New Roman" w:cs="Times New Roman"/>
        </w:rPr>
        <w:tab/>
        <w:t>Дата: «_____» ______________ 202__г.</w:t>
      </w:r>
    </w:p>
    <w:p w14:paraId="61B0F548" w14:textId="77777777" w:rsidR="007F5FB5" w:rsidRDefault="007F5FB5" w:rsidP="007F5FB5"/>
    <w:sectPr w:rsidR="007F5FB5" w:rsidSect="007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96"/>
    <w:rsid w:val="00180F29"/>
    <w:rsid w:val="002B7BC5"/>
    <w:rsid w:val="002F002E"/>
    <w:rsid w:val="004000BD"/>
    <w:rsid w:val="00565E9B"/>
    <w:rsid w:val="0073442A"/>
    <w:rsid w:val="007F5FB5"/>
    <w:rsid w:val="008E5AD5"/>
    <w:rsid w:val="00941E25"/>
    <w:rsid w:val="00B247D3"/>
    <w:rsid w:val="00B64CD8"/>
    <w:rsid w:val="00C01F96"/>
    <w:rsid w:val="00C305DA"/>
    <w:rsid w:val="00C3448E"/>
    <w:rsid w:val="00EC4825"/>
    <w:rsid w:val="00ED0B93"/>
    <w:rsid w:val="00F2065C"/>
    <w:rsid w:val="00F46947"/>
    <w:rsid w:val="00F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B3E8"/>
  <w15:chartTrackingRefBased/>
  <w15:docId w15:val="{4EAA8ADB-30E6-49B4-B766-6B2C18A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7F5FB5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5FB5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7F5FB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B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B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6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614D-6265-4683-9145-B3B030C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2021-09-28T08:38:00Z</cp:lastPrinted>
  <dcterms:created xsi:type="dcterms:W3CDTF">2021-09-28T07:31:00Z</dcterms:created>
  <dcterms:modified xsi:type="dcterms:W3CDTF">2022-10-15T14:56:00Z</dcterms:modified>
</cp:coreProperties>
</file>